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F" w:rsidRPr="00CF44AF" w:rsidRDefault="00BC455F" w:rsidP="00BC455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F44A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ANEXO V</w:t>
      </w:r>
      <w:bookmarkStart w:id="0" w:name="_GoBack"/>
      <w:bookmarkEnd w:id="0"/>
    </w:p>
    <w:tbl>
      <w:tblPr>
        <w:tblStyle w:val="TableGrid"/>
        <w:tblW w:w="5000" w:type="pct"/>
        <w:tblInd w:w="0" w:type="dxa"/>
        <w:tblCellMar>
          <w:left w:w="25" w:type="dxa"/>
        </w:tblCellMar>
        <w:tblLook w:val="04A0" w:firstRow="1" w:lastRow="0" w:firstColumn="1" w:lastColumn="0" w:noHBand="0" w:noVBand="1"/>
      </w:tblPr>
      <w:tblGrid>
        <w:gridCol w:w="4667"/>
        <w:gridCol w:w="23"/>
        <w:gridCol w:w="2386"/>
        <w:gridCol w:w="2590"/>
      </w:tblGrid>
      <w:tr w:rsidR="00BC455F" w:rsidRPr="00CF44AF" w:rsidTr="00BC455F">
        <w:trPr>
          <w:trHeight w:val="769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455F" w:rsidRPr="00CF44AF" w:rsidRDefault="00BC455F" w:rsidP="006B043B">
            <w:pPr>
              <w:ind w:left="6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PRÊMIO PARA ARTES CÊNICAS 2022.</w:t>
            </w:r>
          </w:p>
          <w:p w:rsidR="00BC455F" w:rsidRPr="00CF44AF" w:rsidRDefault="00BC455F" w:rsidP="006B043B">
            <w:pPr>
              <w:ind w:left="709" w:right="12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Edital de premiação para o segmento das ARTES CÊNICAS: teatro e dança</w:t>
            </w:r>
          </w:p>
          <w:p w:rsidR="00BC455F" w:rsidRPr="00CF44AF" w:rsidRDefault="00BC455F" w:rsidP="006B043B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</w:tr>
      <w:tr w:rsidR="00BC455F" w:rsidRPr="00CF44AF" w:rsidTr="00BC455F">
        <w:trPr>
          <w:trHeight w:val="42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C455F" w:rsidRPr="00CF44AF" w:rsidRDefault="00BC455F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RELATÓRIO DE EXECUÇÃO</w:t>
            </w:r>
          </w:p>
        </w:tc>
      </w:tr>
      <w:tr w:rsidR="00BC455F" w:rsidRPr="00CF44AF" w:rsidTr="00BC455F">
        <w:trPr>
          <w:trHeight w:val="323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IDENTIFICAÇÃO DO GRUPO CULTURAL</w:t>
            </w:r>
          </w:p>
        </w:tc>
      </w:tr>
      <w:tr w:rsidR="00BC455F" w:rsidRPr="00CF44AF" w:rsidTr="00BC455F">
        <w:trPr>
          <w:trHeight w:val="54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TÍTULO: </w:t>
            </w:r>
          </w:p>
        </w:tc>
      </w:tr>
      <w:tr w:rsidR="00BC455F" w:rsidRPr="00CF44AF" w:rsidTr="00BC455F">
        <w:trPr>
          <w:trHeight w:val="595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NOME/RAZÃO SOCIAL </w:t>
            </w:r>
          </w:p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CNPJ/CPF </w:t>
            </w:r>
          </w:p>
        </w:tc>
      </w:tr>
      <w:tr w:rsidR="00BC455F" w:rsidRPr="00CF44AF" w:rsidTr="00BC455F">
        <w:trPr>
          <w:trHeight w:val="596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REPRESENTANTE LEGAL</w:t>
            </w:r>
          </w:p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(Quando o proponente for Pessoal Jurídica) </w:t>
            </w:r>
          </w:p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CPF 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TELEFONE </w:t>
            </w:r>
          </w:p>
        </w:tc>
      </w:tr>
      <w:tr w:rsidR="00BC455F" w:rsidRPr="00CF44AF" w:rsidTr="00BC455F">
        <w:trPr>
          <w:trHeight w:val="59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ENDEREÇO </w:t>
            </w:r>
          </w:p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55F" w:rsidRPr="00CF44AF" w:rsidTr="00BC455F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COMO FORAM UTILIZADOS OS RECURSOS DO PRÊMIO</w:t>
            </w:r>
          </w:p>
        </w:tc>
      </w:tr>
      <w:tr w:rsidR="00BC455F" w:rsidRPr="00CF44AF" w:rsidTr="00BC455F">
        <w:trPr>
          <w:trHeight w:val="8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55F" w:rsidRPr="00CF44AF" w:rsidTr="00BC455F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BENEFICIÁRIOS</w:t>
            </w:r>
          </w:p>
        </w:tc>
      </w:tr>
      <w:tr w:rsidR="00BC455F" w:rsidRPr="00CF44AF" w:rsidTr="00BC455F">
        <w:trPr>
          <w:trHeight w:val="618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Nº de beneficiários diretos:</w:t>
            </w:r>
          </w:p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Nº de beneficiários indiretos:</w:t>
            </w:r>
          </w:p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55F" w:rsidRPr="00CF44AF" w:rsidTr="00BC455F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MATERIAL DE DIVULGAÇÃO UTILIZADO </w:t>
            </w: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(</w:t>
            </w:r>
            <w:proofErr w:type="spellStart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folder’s</w:t>
            </w:r>
            <w:proofErr w:type="spellEnd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 xml:space="preserve">, cartazes, matérias na imprensa, </w:t>
            </w:r>
            <w:proofErr w:type="spellStart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etc</w:t>
            </w:r>
            <w:proofErr w:type="spellEnd"/>
            <w:proofErr w:type="gramStart"/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)</w:t>
            </w:r>
            <w:proofErr w:type="gramEnd"/>
          </w:p>
        </w:tc>
      </w:tr>
      <w:tr w:rsidR="00BC455F" w:rsidRPr="00CF44AF" w:rsidTr="00BC455F">
        <w:trPr>
          <w:trHeight w:val="127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(Colocar Imagens)</w:t>
            </w:r>
          </w:p>
        </w:tc>
      </w:tr>
      <w:tr w:rsidR="00BC455F" w:rsidRPr="00CF44AF" w:rsidTr="00BC455F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 FOTOS DAS APRESENTAÇÕES</w:t>
            </w:r>
          </w:p>
        </w:tc>
      </w:tr>
      <w:tr w:rsidR="00BC455F" w:rsidRPr="00CF44AF" w:rsidTr="00BC455F">
        <w:trPr>
          <w:trHeight w:val="11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55F" w:rsidRPr="00CF44AF" w:rsidTr="00BC455F">
        <w:trPr>
          <w:trHeight w:val="274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LOCAL E DATA</w:t>
            </w:r>
          </w:p>
        </w:tc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 RESPONSÁVEL</w:t>
            </w:r>
          </w:p>
        </w:tc>
      </w:tr>
      <w:tr w:rsidR="00BC455F" w:rsidRPr="00CF44AF" w:rsidTr="00BC455F">
        <w:trPr>
          <w:trHeight w:val="140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5F" w:rsidRPr="00CF44AF" w:rsidRDefault="00BC455F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7F22" w:rsidRDefault="00457F22"/>
    <w:sectPr w:rsidR="00457F22" w:rsidSect="00BC455F">
      <w:headerReference w:type="default" r:id="rId7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6D" w:rsidRDefault="008B1C6D" w:rsidP="00BC455F">
      <w:pPr>
        <w:spacing w:after="0" w:line="240" w:lineRule="auto"/>
      </w:pPr>
      <w:r>
        <w:separator/>
      </w:r>
    </w:p>
  </w:endnote>
  <w:endnote w:type="continuationSeparator" w:id="0">
    <w:p w:rsidR="008B1C6D" w:rsidRDefault="008B1C6D" w:rsidP="00BC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6D" w:rsidRDefault="008B1C6D" w:rsidP="00BC455F">
      <w:pPr>
        <w:spacing w:after="0" w:line="240" w:lineRule="auto"/>
      </w:pPr>
      <w:r>
        <w:separator/>
      </w:r>
    </w:p>
  </w:footnote>
  <w:footnote w:type="continuationSeparator" w:id="0">
    <w:p w:rsidR="008B1C6D" w:rsidRDefault="008B1C6D" w:rsidP="00BC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5F" w:rsidRPr="008B1399" w:rsidRDefault="00BC455F" w:rsidP="00BC455F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4AD53083" wp14:editId="6FB300DB">
          <wp:extent cx="509270" cy="640080"/>
          <wp:effectExtent l="0" t="0" r="5080" b="7620"/>
          <wp:docPr id="5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55F" w:rsidRPr="008B1399" w:rsidRDefault="00BC455F" w:rsidP="00BC455F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B1399">
      <w:rPr>
        <w:rFonts w:ascii="Times New Roman" w:hAnsi="Times New Roman" w:cs="Times New Roman"/>
        <w:b/>
        <w:sz w:val="20"/>
        <w:szCs w:val="20"/>
      </w:rPr>
      <w:t>ESTADO DE ALAGOAS</w:t>
    </w:r>
  </w:p>
  <w:p w:rsidR="00BC455F" w:rsidRPr="008B1399" w:rsidRDefault="00BC455F" w:rsidP="00BC455F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:rsidR="00BC455F" w:rsidRPr="008B1399" w:rsidRDefault="00BC455F" w:rsidP="00BC455F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</w:t>
    </w:r>
    <w:proofErr w:type="gramStart"/>
    <w:r w:rsidRPr="008B1399">
      <w:rPr>
        <w:rFonts w:ascii="Times New Roman" w:hAnsi="Times New Roman" w:cs="Times New Roman"/>
        <w:sz w:val="17"/>
        <w:szCs w:val="17"/>
      </w:rPr>
      <w:t>190</w:t>
    </w:r>
    <w:proofErr w:type="gramEnd"/>
  </w:p>
  <w:p w:rsidR="00BC455F" w:rsidRDefault="00BC455F" w:rsidP="00BC455F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Fone: (82) 3315-6551 - CNPJ</w:t>
    </w:r>
    <w:proofErr w:type="gramStart"/>
    <w:r w:rsidRPr="008B1399">
      <w:rPr>
        <w:rFonts w:ascii="Times New Roman" w:hAnsi="Times New Roman" w:cs="Times New Roman"/>
        <w:sz w:val="17"/>
        <w:szCs w:val="17"/>
      </w:rPr>
      <w:t>.:</w:t>
    </w:r>
    <w:proofErr w:type="gramEnd"/>
    <w:r w:rsidRPr="008B1399">
      <w:rPr>
        <w:rFonts w:ascii="Times New Roman" w:hAnsi="Times New Roman" w:cs="Times New Roman"/>
        <w:sz w:val="17"/>
        <w:szCs w:val="17"/>
      </w:rPr>
      <w:t xml:space="preserve"> 08.629.503/0001-32</w:t>
    </w:r>
  </w:p>
  <w:p w:rsidR="00BC455F" w:rsidRDefault="00BC45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5F"/>
    <w:rsid w:val="00457F22"/>
    <w:rsid w:val="008B1C6D"/>
    <w:rsid w:val="00B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C455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55F"/>
  </w:style>
  <w:style w:type="paragraph" w:styleId="Rodap">
    <w:name w:val="footer"/>
    <w:basedOn w:val="Normal"/>
    <w:link w:val="RodapChar"/>
    <w:uiPriority w:val="99"/>
    <w:unhideWhenUsed/>
    <w:rsid w:val="00BC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55F"/>
  </w:style>
  <w:style w:type="paragraph" w:styleId="Textodebalo">
    <w:name w:val="Balloon Text"/>
    <w:basedOn w:val="Normal"/>
    <w:link w:val="TextodebaloChar"/>
    <w:uiPriority w:val="99"/>
    <w:semiHidden/>
    <w:unhideWhenUsed/>
    <w:rsid w:val="00BC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C455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55F"/>
  </w:style>
  <w:style w:type="paragraph" w:styleId="Rodap">
    <w:name w:val="footer"/>
    <w:basedOn w:val="Normal"/>
    <w:link w:val="RodapChar"/>
    <w:uiPriority w:val="99"/>
    <w:unhideWhenUsed/>
    <w:rsid w:val="00BC4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55F"/>
  </w:style>
  <w:style w:type="paragraph" w:styleId="Textodebalo">
    <w:name w:val="Balloon Text"/>
    <w:basedOn w:val="Normal"/>
    <w:link w:val="TextodebaloChar"/>
    <w:uiPriority w:val="99"/>
    <w:semiHidden/>
    <w:unhideWhenUsed/>
    <w:rsid w:val="00BC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Company>SECULT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2022-08-17T18:08:00Z</dcterms:created>
  <dcterms:modified xsi:type="dcterms:W3CDTF">2022-08-17T18:09:00Z</dcterms:modified>
</cp:coreProperties>
</file>